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3368" w14:textId="77777777" w:rsidR="00027241" w:rsidRDefault="00027241" w:rsidP="005F4FD2">
      <w:r>
        <w:t>Algemene voorwaarden scripties</w:t>
      </w:r>
    </w:p>
    <w:p w14:paraId="1644DFC5" w14:textId="77777777" w:rsidR="00C97E4A" w:rsidRDefault="00C97E4A" w:rsidP="00C97E4A">
      <w:pPr>
        <w:pStyle w:val="Lijstalinea"/>
        <w:ind w:left="360"/>
      </w:pPr>
    </w:p>
    <w:p w14:paraId="6B494AE0" w14:textId="2781445D" w:rsidR="00AE745D" w:rsidRDefault="00C97E4A" w:rsidP="00C97E4A">
      <w:pPr>
        <w:pStyle w:val="Lijstalinea"/>
        <w:numPr>
          <w:ilvl w:val="0"/>
          <w:numId w:val="1"/>
        </w:numPr>
      </w:pPr>
      <w:r w:rsidRPr="008F4A38">
        <w:rPr>
          <w:u w:val="single"/>
        </w:rPr>
        <w:t>Resultaatgarantie</w:t>
      </w:r>
      <w:r>
        <w:t xml:space="preserve">: </w:t>
      </w:r>
      <w:r w:rsidR="00027241">
        <w:t xml:space="preserve">Language Mania is een partner die je begeleidt bij je scriptie. </w:t>
      </w:r>
      <w:r w:rsidR="008F4A38">
        <w:t>De ervaring is dat er tal van redenen zijn</w:t>
      </w:r>
      <w:r w:rsidR="006C0615">
        <w:t xml:space="preserve"> waarom</w:t>
      </w:r>
      <w:r w:rsidR="008F4A38">
        <w:t xml:space="preserve"> mensen scriptiebegeleiding zoeken</w:t>
      </w:r>
      <w:r w:rsidR="006C0615">
        <w:t>:</w:t>
      </w:r>
      <w:r w:rsidR="008F4A38">
        <w:t xml:space="preserve"> moeite om te beginnen, vastgelopen, moeite met schrijven of de behoefte aan een stok achter de deur. </w:t>
      </w:r>
      <w:r w:rsidR="00027241">
        <w:t xml:space="preserve">Elke opleiding stelt andere eisen en het is niet altijd duidelijk wat die eisen zijn. Vandaar dat </w:t>
      </w:r>
      <w:r w:rsidR="006C0615">
        <w:t>Language Mania</w:t>
      </w:r>
      <w:r w:rsidR="00027241">
        <w:t xml:space="preserve"> geen resultaatgaranties bied</w:t>
      </w:r>
      <w:r w:rsidR="006C0615">
        <w:t>t</w:t>
      </w:r>
      <w:r w:rsidR="00027241">
        <w:t xml:space="preserve">. </w:t>
      </w:r>
      <w:r w:rsidR="006C0615">
        <w:t>Ons</w:t>
      </w:r>
      <w:r w:rsidR="00027241">
        <w:t xml:space="preserve"> slagingspercentage </w:t>
      </w:r>
      <w:r w:rsidR="006C0615">
        <w:t>ligt rond de</w:t>
      </w:r>
      <w:r w:rsidR="00027241">
        <w:t xml:space="preserve"> negentig procent</w:t>
      </w:r>
      <w:r w:rsidR="00AE745D">
        <w:t>, soms is daar een tweede poging voor nod</w:t>
      </w:r>
      <w:r w:rsidR="00A64C07">
        <w:t>ig.</w:t>
      </w:r>
    </w:p>
    <w:p w14:paraId="75CA758F" w14:textId="09667F88" w:rsidR="00C97E4A" w:rsidRDefault="00C97E4A" w:rsidP="00C97E4A">
      <w:pPr>
        <w:pStyle w:val="Lijstalinea"/>
        <w:numPr>
          <w:ilvl w:val="0"/>
          <w:numId w:val="1"/>
        </w:numPr>
      </w:pPr>
      <w:r w:rsidRPr="00C97E4A">
        <w:rPr>
          <w:u w:val="single"/>
        </w:rPr>
        <w:t>Tarieven</w:t>
      </w:r>
      <w:r>
        <w:t xml:space="preserve">: </w:t>
      </w:r>
      <w:r w:rsidR="00FC4E9F">
        <w:t>Het tarief</w:t>
      </w:r>
      <w:r w:rsidR="00CF0DE3">
        <w:t xml:space="preserve"> voor het (her)schrijven van je scriptie bedr</w:t>
      </w:r>
      <w:r w:rsidR="00FC4E9F">
        <w:t>aagt</w:t>
      </w:r>
      <w:r w:rsidR="00CF0DE3">
        <w:t xml:space="preserve"> </w:t>
      </w:r>
      <w:r w:rsidR="00602B65">
        <w:t>€6</w:t>
      </w:r>
      <w:r w:rsidR="00604B9F">
        <w:t>93</w:t>
      </w:r>
      <w:r w:rsidR="00CF0DE3">
        <w:t xml:space="preserve"> voor het vooronderzoek (dus inleiding, literatuuronderzoek en methodebeschrijving) </w:t>
      </w:r>
      <w:r w:rsidR="000C78A4">
        <w:t xml:space="preserve">– deel I - </w:t>
      </w:r>
      <w:r w:rsidR="00CF0DE3">
        <w:t>en €</w:t>
      </w:r>
      <w:r w:rsidR="00602B65">
        <w:t>6</w:t>
      </w:r>
      <w:r w:rsidR="00604B9F">
        <w:t>93</w:t>
      </w:r>
      <w:r w:rsidR="00CF0DE3">
        <w:t xml:space="preserve"> voor het tweede gedeelte (beschrijving van resultaten, conclusie, discussie, aanbevelingen en samenvatting)</w:t>
      </w:r>
      <w:r w:rsidR="000C78A4">
        <w:t xml:space="preserve"> – Deel II</w:t>
      </w:r>
      <w:r w:rsidR="00CF0DE3">
        <w:t xml:space="preserve">. Het </w:t>
      </w:r>
      <w:r w:rsidR="007653F1">
        <w:t xml:space="preserve">uittypen van interviews en het </w:t>
      </w:r>
      <w:r w:rsidR="00CF0DE3">
        <w:t>analyseren van de resultaten is niet inbegrepen en word</w:t>
      </w:r>
      <w:r w:rsidR="006C0615">
        <w:t>t</w:t>
      </w:r>
      <w:r w:rsidR="00CF0DE3">
        <w:t xml:space="preserve"> separaat in rekening gebracht.</w:t>
      </w:r>
      <w:r w:rsidR="006C0615">
        <w:t xml:space="preserve"> De geldigheid van deze tarieven is steeds drie maanden. Mocht het zo zijn dat de scriptie binnen drie maanden na de offertedatum niet is afgerond, dan kan het zijn dat tariefsverhogingen worden doorgevoerd in de nog te factureren termijn</w:t>
      </w:r>
      <w:r w:rsidR="006A44CC">
        <w:t>(en)</w:t>
      </w:r>
      <w:r w:rsidR="006C0615">
        <w:t xml:space="preserve">. </w:t>
      </w:r>
    </w:p>
    <w:p w14:paraId="6944C89F" w14:textId="5518F0F3" w:rsidR="006C0615" w:rsidRDefault="000C78A4" w:rsidP="00C97E4A">
      <w:pPr>
        <w:pStyle w:val="Lijstalinea"/>
        <w:numPr>
          <w:ilvl w:val="0"/>
          <w:numId w:val="1"/>
        </w:numPr>
      </w:pPr>
      <w:r w:rsidRPr="000C78A4">
        <w:rPr>
          <w:u w:val="single"/>
        </w:rPr>
        <w:t>Betaling</w:t>
      </w:r>
      <w:r w:rsidR="006C0615">
        <w:rPr>
          <w:u w:val="single"/>
        </w:rPr>
        <w:t>stermijnen</w:t>
      </w:r>
      <w:r>
        <w:t>:</w:t>
      </w:r>
      <w:r w:rsidR="006C0615">
        <w:t xml:space="preserve"> Het betalingstraject voor de gehele scriptie, exclusief de analysefase, bestaat uit vier</w:t>
      </w:r>
      <w:r w:rsidR="006A44CC">
        <w:t xml:space="preserve"> </w:t>
      </w:r>
      <w:r w:rsidR="006C0615">
        <w:t>termijnen van €</w:t>
      </w:r>
      <w:r w:rsidR="00602B65">
        <w:t>3</w:t>
      </w:r>
      <w:r w:rsidR="00604B9F">
        <w:t>46,50</w:t>
      </w:r>
      <w:r w:rsidR="006C0615">
        <w:t>.</w:t>
      </w:r>
    </w:p>
    <w:p w14:paraId="082B40C2" w14:textId="39510BAB" w:rsidR="006C0615" w:rsidRDefault="006C0615" w:rsidP="006C0615">
      <w:pPr>
        <w:pStyle w:val="Lijstalinea"/>
        <w:numPr>
          <w:ilvl w:val="0"/>
          <w:numId w:val="2"/>
        </w:numPr>
      </w:pPr>
      <w:r>
        <w:t xml:space="preserve">Termijn 1: voor aanvang van </w:t>
      </w:r>
      <w:r w:rsidR="009E0F6E">
        <w:t>deel I</w:t>
      </w:r>
      <w:r>
        <w:t>.</w:t>
      </w:r>
    </w:p>
    <w:p w14:paraId="16D48F41" w14:textId="0CC1372A" w:rsidR="006C0615" w:rsidRDefault="006C0615" w:rsidP="006C0615">
      <w:pPr>
        <w:pStyle w:val="Lijstalinea"/>
        <w:numPr>
          <w:ilvl w:val="0"/>
          <w:numId w:val="2"/>
        </w:numPr>
      </w:pPr>
      <w:r>
        <w:t>Termijn 2: na afronding van het vooronderzoek</w:t>
      </w:r>
      <w:r w:rsidR="009E0F6E">
        <w:t xml:space="preserve"> </w:t>
      </w:r>
      <w:r>
        <w:t>.</w:t>
      </w:r>
    </w:p>
    <w:p w14:paraId="549F27C8" w14:textId="26E751FD" w:rsidR="006C0615" w:rsidRDefault="006C0615" w:rsidP="006C0615">
      <w:pPr>
        <w:pStyle w:val="Lijstalinea"/>
        <w:numPr>
          <w:ilvl w:val="0"/>
          <w:numId w:val="2"/>
        </w:numPr>
      </w:pPr>
      <w:r>
        <w:t xml:space="preserve">Termijn 3: voor aanvang van </w:t>
      </w:r>
      <w:r w:rsidR="009E0F6E">
        <w:t>deel II</w:t>
      </w:r>
      <w:r>
        <w:t>.</w:t>
      </w:r>
    </w:p>
    <w:p w14:paraId="40AB2206" w14:textId="0C9B0082" w:rsidR="009E177D" w:rsidRDefault="006C0615" w:rsidP="009E177D">
      <w:pPr>
        <w:pStyle w:val="Lijstalinea"/>
        <w:numPr>
          <w:ilvl w:val="0"/>
          <w:numId w:val="2"/>
        </w:numPr>
      </w:pPr>
      <w:r>
        <w:t>Termijn 4: na afronding van de scriptie.</w:t>
      </w:r>
    </w:p>
    <w:p w14:paraId="316F24F6" w14:textId="40128FF5" w:rsidR="009E177D" w:rsidRDefault="00800D76" w:rsidP="00800D76">
      <w:pPr>
        <w:ind w:firstLine="360"/>
      </w:pPr>
      <w:r>
        <w:t>Restitutie van reeds ontvangen betalingstermijnen</w:t>
      </w:r>
      <w:r w:rsidR="00D96461">
        <w:t xml:space="preserve"> </w:t>
      </w:r>
      <w:r>
        <w:t>is niet mogelijk.</w:t>
      </w:r>
    </w:p>
    <w:p w14:paraId="2603FC0B" w14:textId="0D4A8AF8" w:rsidR="006C0615" w:rsidRDefault="006C0615" w:rsidP="006C0615">
      <w:pPr>
        <w:pStyle w:val="Lijstalinea"/>
        <w:numPr>
          <w:ilvl w:val="0"/>
          <w:numId w:val="1"/>
        </w:numPr>
      </w:pPr>
      <w:r w:rsidRPr="006C0615">
        <w:rPr>
          <w:u w:val="single"/>
        </w:rPr>
        <w:t>Feedback van begeleiders</w:t>
      </w:r>
      <w:r>
        <w:t>: het verwerken van feedback van de begeleiders is niet in dit tarief inbegrepen</w:t>
      </w:r>
      <w:r w:rsidR="00646FFB">
        <w:t xml:space="preserve">. Onze ervaring is dat deze kosten erg meevallen. De ontvangen feedback wordt mondeling of schriftelijk </w:t>
      </w:r>
      <w:r w:rsidR="00D96461">
        <w:t>doorgenomen</w:t>
      </w:r>
      <w:r w:rsidR="00646FFB">
        <w:t xml:space="preserve"> en daarna ontvang je een offerte van Language Mania. </w:t>
      </w:r>
    </w:p>
    <w:p w14:paraId="52D4F630" w14:textId="536CD184" w:rsidR="00FD4385" w:rsidRDefault="00A51AB1" w:rsidP="00C97E4A">
      <w:pPr>
        <w:pStyle w:val="Lijstalinea"/>
        <w:numPr>
          <w:ilvl w:val="0"/>
          <w:numId w:val="1"/>
        </w:numPr>
      </w:pPr>
      <w:r w:rsidRPr="00A4099C">
        <w:rPr>
          <w:u w:val="single"/>
        </w:rPr>
        <w:t>Privacy</w:t>
      </w:r>
      <w:r>
        <w:t xml:space="preserve">: </w:t>
      </w:r>
      <w:r w:rsidR="00FC4E9F">
        <w:t xml:space="preserve">Jouw persoonlijke </w:t>
      </w:r>
      <w:r>
        <w:t>gegeven</w:t>
      </w:r>
      <w:r w:rsidR="008830CD">
        <w:t>s</w:t>
      </w:r>
      <w:r>
        <w:t xml:space="preserve"> worden </w:t>
      </w:r>
      <w:r w:rsidR="006C0615">
        <w:t xml:space="preserve">door Language Mania </w:t>
      </w:r>
      <w:r>
        <w:t>vertrouwelijk behandeld. Dat wil zeggen d</w:t>
      </w:r>
      <w:r w:rsidR="00FC4E9F">
        <w:t>eze</w:t>
      </w:r>
      <w:r>
        <w:t xml:space="preserve"> niet met derden</w:t>
      </w:r>
      <w:r w:rsidR="00FC4E9F">
        <w:t xml:space="preserve"> worden</w:t>
      </w:r>
      <w:r>
        <w:t xml:space="preserve"> gedeeld </w:t>
      </w:r>
      <w:r w:rsidR="008F4A38">
        <w:t xml:space="preserve">of </w:t>
      </w:r>
      <w:r w:rsidR="006C0615">
        <w:t xml:space="preserve">aan derden </w:t>
      </w:r>
      <w:r w:rsidR="00FC4E9F">
        <w:t xml:space="preserve">worden </w:t>
      </w:r>
      <w:r w:rsidR="008F4A38">
        <w:t>doorgestuurd. Tijdens de begeleiding worden je gegevens opgeslagen op een harde schijf die is beveiligd met een wachtwoord. Je</w:t>
      </w:r>
      <w:r w:rsidR="00FC4E9F">
        <w:t xml:space="preserve"> persoonlijke</w:t>
      </w:r>
      <w:r w:rsidR="008F4A38">
        <w:t xml:space="preserve"> gegevens worden dus niet online opgeslagen. Alle documenten worden </w:t>
      </w:r>
      <w:r w:rsidR="00FD4385">
        <w:t>zes</w:t>
      </w:r>
      <w:r w:rsidR="008F4A38">
        <w:t xml:space="preserve"> maanden na het afronden van je scriptie van de harde schijf verwijderd. </w:t>
      </w:r>
    </w:p>
    <w:sectPr w:rsidR="00FD43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37294"/>
    <w:multiLevelType w:val="hybridMultilevel"/>
    <w:tmpl w:val="2BDE5CB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47A0488"/>
    <w:multiLevelType w:val="hybridMultilevel"/>
    <w:tmpl w:val="F3689E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E615FC3"/>
    <w:multiLevelType w:val="hybridMultilevel"/>
    <w:tmpl w:val="2BAE2BE2"/>
    <w:lvl w:ilvl="0" w:tplc="DF7407C4">
      <w:start w:val="1"/>
      <w:numFmt w:val="bullet"/>
      <w:lvlText w:val="-"/>
      <w:lvlJc w:val="left"/>
      <w:pPr>
        <w:ind w:left="1080" w:hanging="360"/>
      </w:pPr>
      <w:rPr>
        <w:rFonts w:ascii="Calibri"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547638381">
    <w:abstractNumId w:val="0"/>
  </w:num>
  <w:num w:numId="2" w16cid:durableId="545070161">
    <w:abstractNumId w:val="2"/>
  </w:num>
  <w:num w:numId="3" w16cid:durableId="1156342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41"/>
    <w:rsid w:val="00027241"/>
    <w:rsid w:val="00095B12"/>
    <w:rsid w:val="000C78A4"/>
    <w:rsid w:val="001C4BF6"/>
    <w:rsid w:val="005F4FD2"/>
    <w:rsid w:val="00602B65"/>
    <w:rsid w:val="00604B9F"/>
    <w:rsid w:val="00646FFB"/>
    <w:rsid w:val="006A44CC"/>
    <w:rsid w:val="006C0615"/>
    <w:rsid w:val="007653F1"/>
    <w:rsid w:val="00800D76"/>
    <w:rsid w:val="008830CD"/>
    <w:rsid w:val="008F4A38"/>
    <w:rsid w:val="0095596D"/>
    <w:rsid w:val="009E0F6E"/>
    <w:rsid w:val="009E177D"/>
    <w:rsid w:val="00A4099C"/>
    <w:rsid w:val="00A51AB1"/>
    <w:rsid w:val="00A64C07"/>
    <w:rsid w:val="00AE745D"/>
    <w:rsid w:val="00C97E4A"/>
    <w:rsid w:val="00CF0DE3"/>
    <w:rsid w:val="00D22E48"/>
    <w:rsid w:val="00D96461"/>
    <w:rsid w:val="00FC4E9F"/>
    <w:rsid w:val="00FD43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F3AB"/>
  <w15:chartTrackingRefBased/>
  <w15:docId w15:val="{3AB2CB54-7503-4BFB-8843-DFE62743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7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351</Words>
  <Characters>1934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 Leemput</dc:creator>
  <cp:keywords/>
  <dc:description/>
  <cp:lastModifiedBy>Ineke van de Leemput</cp:lastModifiedBy>
  <cp:revision>5</cp:revision>
  <cp:lastPrinted>2019-10-08T11:46:00Z</cp:lastPrinted>
  <dcterms:created xsi:type="dcterms:W3CDTF">2021-09-30T12:07:00Z</dcterms:created>
  <dcterms:modified xsi:type="dcterms:W3CDTF">2022-10-07T08:50:00Z</dcterms:modified>
</cp:coreProperties>
</file>